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F36527" w:rsidTr="00F36527">
        <w:tc>
          <w:tcPr>
            <w:tcW w:w="3209" w:type="dxa"/>
          </w:tcPr>
          <w:p w:rsidR="00F36527" w:rsidRDefault="00F36527">
            <w:r>
              <w:t>IMPRESA</w:t>
            </w:r>
          </w:p>
          <w:p w:rsidR="00F36527" w:rsidRDefault="00F36527"/>
          <w:p w:rsidR="00F36527" w:rsidRDefault="00F36527"/>
        </w:tc>
        <w:tc>
          <w:tcPr>
            <w:tcW w:w="3209" w:type="dxa"/>
          </w:tcPr>
          <w:p w:rsidR="00F36527" w:rsidRPr="00F36527" w:rsidRDefault="00F36527" w:rsidP="00F36527">
            <w:pPr>
              <w:jc w:val="center"/>
            </w:pPr>
            <w:r>
              <w:t>PROCEDURA OPERATIVA DI CONTENIMENTO ALLA DIFFUSIONE DEL VIRUS COVID-19</w:t>
            </w:r>
          </w:p>
        </w:tc>
        <w:tc>
          <w:tcPr>
            <w:tcW w:w="3210" w:type="dxa"/>
            <w:vAlign w:val="center"/>
          </w:tcPr>
          <w:p w:rsidR="00F36527" w:rsidRDefault="00F36527" w:rsidP="00F36527">
            <w:pPr>
              <w:jc w:val="center"/>
            </w:pPr>
            <w:r>
              <w:t>PRO.01</w:t>
            </w:r>
          </w:p>
        </w:tc>
      </w:tr>
    </w:tbl>
    <w:p w:rsidR="00E377EA" w:rsidRDefault="00E377EA"/>
    <w:p w:rsidR="00F36527" w:rsidRPr="00F53AFF" w:rsidRDefault="00F36527" w:rsidP="00F36527">
      <w:pPr>
        <w:pStyle w:val="CodModulo"/>
        <w:jc w:val="left"/>
        <w:rPr>
          <w:rFonts w:ascii="Calibri" w:hAnsi="Calibri" w:cs="Arial"/>
          <w:b/>
          <w:i w:val="0"/>
          <w:smallCaps/>
          <w:spacing w:val="10"/>
          <w:kern w:val="28"/>
          <w:sz w:val="28"/>
          <w:szCs w:val="28"/>
        </w:rPr>
      </w:pPr>
      <w:r w:rsidRPr="00F53AFF">
        <w:rPr>
          <w:rFonts w:ascii="Calibri" w:hAnsi="Calibri" w:cs="Arial"/>
          <w:b/>
          <w:i w:val="0"/>
          <w:smallCaps/>
          <w:spacing w:val="10"/>
          <w:kern w:val="28"/>
          <w:sz w:val="28"/>
          <w:szCs w:val="28"/>
        </w:rPr>
        <w:t>Sommario</w:t>
      </w:r>
    </w:p>
    <w:p w:rsidR="00F36527" w:rsidRPr="00286BF5" w:rsidRDefault="00F36527" w:rsidP="00F36527">
      <w:pPr>
        <w:pStyle w:val="CodModulo"/>
        <w:jc w:val="left"/>
        <w:rPr>
          <w:rFonts w:ascii="Calibri" w:hAnsi="Calibri" w:cs="Arial"/>
          <w:b/>
          <w:i w:val="0"/>
          <w:smallCaps/>
          <w:spacing w:val="10"/>
          <w:kern w:val="28"/>
          <w:sz w:val="24"/>
          <w:szCs w:val="24"/>
        </w:rPr>
      </w:pPr>
    </w:p>
    <w:p w:rsidR="00F36527" w:rsidRPr="00286BF5" w:rsidRDefault="00F36527" w:rsidP="00F36527">
      <w:pPr>
        <w:pStyle w:val="CodModulo"/>
        <w:numPr>
          <w:ilvl w:val="0"/>
          <w:numId w:val="1"/>
        </w:numPr>
        <w:jc w:val="left"/>
        <w:rPr>
          <w:rFonts w:ascii="Calibri" w:hAnsi="Calibri" w:cs="Arial"/>
          <w:b/>
          <w:i w:val="0"/>
          <w:smallCaps/>
          <w:spacing w:val="10"/>
          <w:kern w:val="28"/>
          <w:sz w:val="28"/>
          <w:szCs w:val="28"/>
        </w:rPr>
      </w:pPr>
      <w:r w:rsidRPr="00286BF5">
        <w:rPr>
          <w:rFonts w:ascii="Calibri" w:hAnsi="Calibri" w:cs="Arial"/>
          <w:b/>
          <w:i w:val="0"/>
          <w:smallCaps/>
          <w:spacing w:val="10"/>
          <w:kern w:val="28"/>
          <w:sz w:val="28"/>
          <w:szCs w:val="28"/>
        </w:rPr>
        <w:t>Scopo…………………………………………………………………………………………</w:t>
      </w:r>
      <w:r>
        <w:rPr>
          <w:rFonts w:ascii="Calibri" w:hAnsi="Calibri" w:cs="Arial"/>
          <w:b/>
          <w:i w:val="0"/>
          <w:smallCaps/>
          <w:spacing w:val="10"/>
          <w:kern w:val="28"/>
          <w:sz w:val="28"/>
          <w:szCs w:val="28"/>
        </w:rPr>
        <w:t>………</w:t>
      </w:r>
      <w:r w:rsidRPr="00286BF5">
        <w:rPr>
          <w:rFonts w:ascii="Calibri" w:hAnsi="Calibri" w:cs="Arial"/>
          <w:b/>
          <w:i w:val="0"/>
          <w:smallCaps/>
          <w:spacing w:val="10"/>
          <w:kern w:val="28"/>
          <w:sz w:val="28"/>
          <w:szCs w:val="28"/>
        </w:rPr>
        <w:t>2</w:t>
      </w:r>
    </w:p>
    <w:p w:rsidR="00F36527" w:rsidRPr="00286BF5" w:rsidRDefault="00F36527" w:rsidP="00F36527">
      <w:pPr>
        <w:pStyle w:val="CodModulo"/>
        <w:numPr>
          <w:ilvl w:val="0"/>
          <w:numId w:val="1"/>
        </w:numPr>
        <w:jc w:val="left"/>
        <w:rPr>
          <w:rFonts w:ascii="Calibri" w:hAnsi="Calibri" w:cs="Arial"/>
          <w:b/>
          <w:i w:val="0"/>
          <w:smallCaps/>
          <w:spacing w:val="10"/>
          <w:kern w:val="28"/>
          <w:sz w:val="28"/>
          <w:szCs w:val="28"/>
        </w:rPr>
      </w:pPr>
      <w:r w:rsidRPr="00286BF5">
        <w:rPr>
          <w:rFonts w:ascii="Calibri" w:hAnsi="Calibri" w:cs="Arial"/>
          <w:b/>
          <w:i w:val="0"/>
          <w:smallCaps/>
          <w:spacing w:val="10"/>
          <w:kern w:val="28"/>
          <w:sz w:val="28"/>
          <w:szCs w:val="28"/>
        </w:rPr>
        <w:t>Applicabilità ………………………………………………………………………………</w:t>
      </w:r>
      <w:r>
        <w:rPr>
          <w:rFonts w:ascii="Calibri" w:hAnsi="Calibri" w:cs="Arial"/>
          <w:b/>
          <w:i w:val="0"/>
          <w:smallCaps/>
          <w:spacing w:val="10"/>
          <w:kern w:val="28"/>
          <w:sz w:val="28"/>
          <w:szCs w:val="28"/>
        </w:rPr>
        <w:t>………</w:t>
      </w:r>
      <w:r w:rsidRPr="00286BF5">
        <w:rPr>
          <w:rFonts w:ascii="Calibri" w:hAnsi="Calibri" w:cs="Arial"/>
          <w:b/>
          <w:i w:val="0"/>
          <w:smallCaps/>
          <w:spacing w:val="10"/>
          <w:kern w:val="28"/>
          <w:sz w:val="28"/>
          <w:szCs w:val="28"/>
        </w:rPr>
        <w:t>2</w:t>
      </w:r>
    </w:p>
    <w:p w:rsidR="00F36527" w:rsidRPr="00286BF5" w:rsidRDefault="00F36527" w:rsidP="00F36527">
      <w:pPr>
        <w:pStyle w:val="CodModulo"/>
        <w:numPr>
          <w:ilvl w:val="0"/>
          <w:numId w:val="1"/>
        </w:numPr>
        <w:jc w:val="left"/>
        <w:rPr>
          <w:rFonts w:ascii="Calibri" w:hAnsi="Calibri" w:cs="Arial"/>
          <w:b/>
          <w:i w:val="0"/>
          <w:smallCaps/>
          <w:spacing w:val="10"/>
          <w:kern w:val="28"/>
          <w:sz w:val="28"/>
          <w:szCs w:val="28"/>
        </w:rPr>
      </w:pPr>
      <w:r w:rsidRPr="00286BF5">
        <w:rPr>
          <w:rFonts w:ascii="Calibri" w:hAnsi="Calibri" w:cs="Arial"/>
          <w:b/>
          <w:i w:val="0"/>
          <w:smallCaps/>
          <w:spacing w:val="10"/>
          <w:kern w:val="28"/>
          <w:sz w:val="28"/>
          <w:szCs w:val="28"/>
        </w:rPr>
        <w:t>Modifiche …………………………………………………………………………………</w:t>
      </w:r>
      <w:r>
        <w:rPr>
          <w:rFonts w:ascii="Calibri" w:hAnsi="Calibri" w:cs="Arial"/>
          <w:b/>
          <w:i w:val="0"/>
          <w:smallCaps/>
          <w:spacing w:val="10"/>
          <w:kern w:val="28"/>
          <w:sz w:val="28"/>
          <w:szCs w:val="28"/>
        </w:rPr>
        <w:t>…</w:t>
      </w:r>
      <w:proofErr w:type="gramStart"/>
      <w:r>
        <w:rPr>
          <w:rFonts w:ascii="Calibri" w:hAnsi="Calibri" w:cs="Arial"/>
          <w:b/>
          <w:i w:val="0"/>
          <w:smallCaps/>
          <w:spacing w:val="10"/>
          <w:kern w:val="28"/>
          <w:sz w:val="28"/>
          <w:szCs w:val="28"/>
        </w:rPr>
        <w:t>…….</w:t>
      </w:r>
      <w:proofErr w:type="gramEnd"/>
      <w:r w:rsidRPr="00286BF5">
        <w:rPr>
          <w:rFonts w:ascii="Calibri" w:hAnsi="Calibri" w:cs="Arial"/>
          <w:b/>
          <w:i w:val="0"/>
          <w:smallCaps/>
          <w:spacing w:val="10"/>
          <w:kern w:val="28"/>
          <w:sz w:val="28"/>
          <w:szCs w:val="28"/>
        </w:rPr>
        <w:t>2</w:t>
      </w:r>
    </w:p>
    <w:p w:rsidR="00F36527" w:rsidRPr="00286BF5" w:rsidRDefault="00F36527" w:rsidP="00F36527">
      <w:pPr>
        <w:pStyle w:val="CodModulo"/>
        <w:numPr>
          <w:ilvl w:val="0"/>
          <w:numId w:val="1"/>
        </w:numPr>
        <w:jc w:val="left"/>
        <w:rPr>
          <w:rFonts w:ascii="Calibri" w:hAnsi="Calibri" w:cs="Arial"/>
          <w:b/>
          <w:i w:val="0"/>
          <w:smallCaps/>
          <w:spacing w:val="10"/>
          <w:kern w:val="28"/>
          <w:sz w:val="28"/>
          <w:szCs w:val="28"/>
        </w:rPr>
      </w:pPr>
      <w:r w:rsidRPr="00286BF5">
        <w:rPr>
          <w:rFonts w:ascii="Calibri" w:hAnsi="Calibri" w:cs="Arial"/>
          <w:b/>
          <w:i w:val="0"/>
          <w:smallCaps/>
          <w:spacing w:val="10"/>
          <w:kern w:val="28"/>
          <w:sz w:val="28"/>
          <w:szCs w:val="28"/>
        </w:rPr>
        <w:t>Documenti di riferimento ……………………………………………………………</w:t>
      </w:r>
      <w:proofErr w:type="gramStart"/>
      <w:r>
        <w:rPr>
          <w:rFonts w:ascii="Calibri" w:hAnsi="Calibri" w:cs="Arial"/>
          <w:b/>
          <w:i w:val="0"/>
          <w:smallCaps/>
          <w:spacing w:val="10"/>
          <w:kern w:val="28"/>
          <w:sz w:val="28"/>
          <w:szCs w:val="28"/>
        </w:rPr>
        <w:t>…….</w:t>
      </w:r>
      <w:proofErr w:type="gramEnd"/>
      <w:r>
        <w:rPr>
          <w:rFonts w:ascii="Calibri" w:hAnsi="Calibri" w:cs="Arial"/>
          <w:b/>
          <w:i w:val="0"/>
          <w:smallCaps/>
          <w:spacing w:val="10"/>
          <w:kern w:val="28"/>
          <w:sz w:val="28"/>
          <w:szCs w:val="28"/>
        </w:rPr>
        <w:t>.</w:t>
      </w:r>
      <w:r w:rsidRPr="00286BF5">
        <w:rPr>
          <w:rFonts w:ascii="Calibri" w:hAnsi="Calibri" w:cs="Arial"/>
          <w:b/>
          <w:i w:val="0"/>
          <w:smallCaps/>
          <w:spacing w:val="10"/>
          <w:kern w:val="28"/>
          <w:sz w:val="28"/>
          <w:szCs w:val="28"/>
        </w:rPr>
        <w:t>2</w:t>
      </w:r>
    </w:p>
    <w:p w:rsidR="00F36527" w:rsidRPr="00286BF5" w:rsidRDefault="00F36527" w:rsidP="00F36527">
      <w:pPr>
        <w:pStyle w:val="CodModulo"/>
        <w:numPr>
          <w:ilvl w:val="0"/>
          <w:numId w:val="1"/>
        </w:numPr>
        <w:jc w:val="left"/>
        <w:rPr>
          <w:rFonts w:ascii="Calibri" w:hAnsi="Calibri" w:cs="Arial"/>
          <w:b/>
          <w:i w:val="0"/>
          <w:smallCaps/>
          <w:spacing w:val="10"/>
          <w:kern w:val="28"/>
          <w:sz w:val="28"/>
          <w:szCs w:val="28"/>
        </w:rPr>
      </w:pPr>
      <w:r w:rsidRPr="00286BF5">
        <w:rPr>
          <w:rFonts w:ascii="Calibri" w:hAnsi="Calibri" w:cs="Arial"/>
          <w:b/>
          <w:i w:val="0"/>
          <w:smallCaps/>
          <w:spacing w:val="10"/>
          <w:kern w:val="28"/>
          <w:sz w:val="28"/>
          <w:szCs w:val="28"/>
        </w:rPr>
        <w:t>Definizioni …………………………………………………………………………………</w:t>
      </w:r>
      <w:r>
        <w:rPr>
          <w:rFonts w:ascii="Calibri" w:hAnsi="Calibri" w:cs="Arial"/>
          <w:b/>
          <w:i w:val="0"/>
          <w:smallCaps/>
          <w:spacing w:val="10"/>
          <w:kern w:val="28"/>
          <w:sz w:val="28"/>
          <w:szCs w:val="28"/>
        </w:rPr>
        <w:t>………</w:t>
      </w:r>
      <w:r w:rsidRPr="00286BF5">
        <w:rPr>
          <w:rFonts w:ascii="Calibri" w:hAnsi="Calibri" w:cs="Arial"/>
          <w:b/>
          <w:i w:val="0"/>
          <w:smallCaps/>
          <w:spacing w:val="10"/>
          <w:kern w:val="28"/>
          <w:sz w:val="28"/>
          <w:szCs w:val="28"/>
        </w:rPr>
        <w:t>2</w:t>
      </w:r>
    </w:p>
    <w:p w:rsidR="00F36527" w:rsidRDefault="00F36527" w:rsidP="00F36527">
      <w:pPr>
        <w:pStyle w:val="CodModulo"/>
        <w:numPr>
          <w:ilvl w:val="0"/>
          <w:numId w:val="1"/>
        </w:numPr>
        <w:jc w:val="left"/>
        <w:rPr>
          <w:rFonts w:ascii="Calibri" w:hAnsi="Calibri" w:cs="Arial"/>
          <w:b/>
          <w:i w:val="0"/>
          <w:smallCaps/>
          <w:spacing w:val="10"/>
          <w:kern w:val="28"/>
          <w:sz w:val="28"/>
          <w:szCs w:val="28"/>
        </w:rPr>
      </w:pPr>
      <w:r w:rsidRPr="00286BF5">
        <w:rPr>
          <w:rFonts w:ascii="Calibri" w:hAnsi="Calibri" w:cs="Arial"/>
          <w:b/>
          <w:i w:val="0"/>
          <w:smallCaps/>
          <w:spacing w:val="10"/>
          <w:kern w:val="28"/>
          <w:sz w:val="28"/>
          <w:szCs w:val="28"/>
        </w:rPr>
        <w:t>Modalità operative ……………………………………………………………………</w:t>
      </w:r>
      <w:r>
        <w:rPr>
          <w:rFonts w:ascii="Calibri" w:hAnsi="Calibri" w:cs="Arial"/>
          <w:b/>
          <w:i w:val="0"/>
          <w:smallCaps/>
          <w:spacing w:val="10"/>
          <w:kern w:val="28"/>
          <w:sz w:val="28"/>
          <w:szCs w:val="28"/>
        </w:rPr>
        <w:t>………</w:t>
      </w:r>
      <w:r w:rsidR="00C20D5E">
        <w:rPr>
          <w:rFonts w:ascii="Calibri" w:hAnsi="Calibri" w:cs="Arial"/>
          <w:b/>
          <w:i w:val="0"/>
          <w:smallCaps/>
          <w:spacing w:val="10"/>
          <w:kern w:val="28"/>
          <w:sz w:val="28"/>
          <w:szCs w:val="28"/>
        </w:rPr>
        <w:t>2</w:t>
      </w:r>
    </w:p>
    <w:p w:rsidR="004F0AD2" w:rsidRDefault="004F0AD2" w:rsidP="00F36527">
      <w:pPr>
        <w:pStyle w:val="CodModulo"/>
        <w:numPr>
          <w:ilvl w:val="0"/>
          <w:numId w:val="1"/>
        </w:numPr>
        <w:jc w:val="left"/>
        <w:rPr>
          <w:rFonts w:ascii="Calibri" w:hAnsi="Calibri" w:cs="Arial"/>
          <w:b/>
          <w:i w:val="0"/>
          <w:smallCaps/>
          <w:spacing w:val="10"/>
          <w:kern w:val="28"/>
          <w:sz w:val="28"/>
          <w:szCs w:val="28"/>
        </w:rPr>
      </w:pPr>
      <w:r>
        <w:rPr>
          <w:rFonts w:ascii="Calibri" w:hAnsi="Calibri" w:cs="Arial"/>
          <w:b/>
          <w:i w:val="0"/>
          <w:smallCaps/>
          <w:spacing w:val="10"/>
          <w:kern w:val="28"/>
          <w:sz w:val="28"/>
          <w:szCs w:val="28"/>
        </w:rPr>
        <w:t>Casi particolari……………………………………………………………………………</w:t>
      </w:r>
      <w:proofErr w:type="gramStart"/>
      <w:r>
        <w:rPr>
          <w:rFonts w:ascii="Calibri" w:hAnsi="Calibri" w:cs="Arial"/>
          <w:b/>
          <w:i w:val="0"/>
          <w:smallCaps/>
          <w:spacing w:val="10"/>
          <w:kern w:val="28"/>
          <w:sz w:val="28"/>
          <w:szCs w:val="28"/>
        </w:rPr>
        <w:t>…….</w:t>
      </w:r>
      <w:proofErr w:type="gramEnd"/>
      <w:r>
        <w:rPr>
          <w:rFonts w:ascii="Calibri" w:hAnsi="Calibri" w:cs="Arial"/>
          <w:b/>
          <w:i w:val="0"/>
          <w:smallCaps/>
          <w:spacing w:val="10"/>
          <w:kern w:val="28"/>
          <w:sz w:val="28"/>
          <w:szCs w:val="28"/>
        </w:rPr>
        <w:t>3</w:t>
      </w:r>
    </w:p>
    <w:p w:rsidR="00C20D5E" w:rsidRPr="00286BF5" w:rsidRDefault="00C20D5E" w:rsidP="00F36527">
      <w:pPr>
        <w:pStyle w:val="CodModulo"/>
        <w:numPr>
          <w:ilvl w:val="0"/>
          <w:numId w:val="1"/>
        </w:numPr>
        <w:jc w:val="left"/>
        <w:rPr>
          <w:rFonts w:ascii="Calibri" w:hAnsi="Calibri" w:cs="Arial"/>
          <w:b/>
          <w:i w:val="0"/>
          <w:smallCaps/>
          <w:spacing w:val="10"/>
          <w:kern w:val="28"/>
          <w:sz w:val="28"/>
          <w:szCs w:val="28"/>
        </w:rPr>
      </w:pPr>
      <w:r>
        <w:rPr>
          <w:rFonts w:ascii="Calibri" w:hAnsi="Calibri" w:cs="Arial"/>
          <w:b/>
          <w:i w:val="0"/>
          <w:smallCaps/>
          <w:spacing w:val="10"/>
          <w:kern w:val="28"/>
          <w:sz w:val="28"/>
          <w:szCs w:val="28"/>
        </w:rPr>
        <w:t>tenuta della document</w:t>
      </w:r>
      <w:r w:rsidR="004F0AD2">
        <w:rPr>
          <w:rFonts w:ascii="Calibri" w:hAnsi="Calibri" w:cs="Arial"/>
          <w:b/>
          <w:i w:val="0"/>
          <w:smallCaps/>
          <w:spacing w:val="10"/>
          <w:kern w:val="28"/>
          <w:sz w:val="28"/>
          <w:szCs w:val="28"/>
        </w:rPr>
        <w:t>azione………………………………………………………</w:t>
      </w:r>
      <w:proofErr w:type="gramStart"/>
      <w:r w:rsidR="004F0AD2">
        <w:rPr>
          <w:rFonts w:ascii="Calibri" w:hAnsi="Calibri" w:cs="Arial"/>
          <w:b/>
          <w:i w:val="0"/>
          <w:smallCaps/>
          <w:spacing w:val="10"/>
          <w:kern w:val="28"/>
          <w:sz w:val="28"/>
          <w:szCs w:val="28"/>
        </w:rPr>
        <w:t>…….</w:t>
      </w:r>
      <w:proofErr w:type="gramEnd"/>
      <w:r w:rsidR="004F0AD2">
        <w:rPr>
          <w:rFonts w:ascii="Calibri" w:hAnsi="Calibri" w:cs="Arial"/>
          <w:b/>
          <w:i w:val="0"/>
          <w:smallCaps/>
          <w:spacing w:val="10"/>
          <w:kern w:val="28"/>
          <w:sz w:val="28"/>
          <w:szCs w:val="28"/>
        </w:rPr>
        <w:t>.3</w:t>
      </w:r>
    </w:p>
    <w:p w:rsidR="00F36527" w:rsidRDefault="00F36527" w:rsidP="00C20D5E">
      <w:pPr>
        <w:pStyle w:val="CodModulo"/>
        <w:jc w:val="left"/>
        <w:rPr>
          <w:rFonts w:ascii="Calibri" w:hAnsi="Calibri" w:cs="Arial"/>
          <w:i w:val="0"/>
          <w:smallCaps/>
          <w:spacing w:val="10"/>
          <w:kern w:val="28"/>
          <w:sz w:val="24"/>
          <w:szCs w:val="24"/>
        </w:rPr>
      </w:pPr>
    </w:p>
    <w:p w:rsidR="00F36527" w:rsidRPr="00286BF5" w:rsidRDefault="00F36527" w:rsidP="00F36527">
      <w:pPr>
        <w:pStyle w:val="CodModulo"/>
        <w:ind w:left="1429"/>
        <w:jc w:val="left"/>
        <w:rPr>
          <w:rFonts w:ascii="Calibri" w:hAnsi="Calibri" w:cs="Arial"/>
          <w:i w:val="0"/>
          <w:smallCaps/>
          <w:spacing w:val="10"/>
          <w:kern w:val="28"/>
          <w:sz w:val="24"/>
          <w:szCs w:val="24"/>
        </w:rPr>
      </w:pPr>
    </w:p>
    <w:p w:rsidR="00F36527" w:rsidRPr="00F36527" w:rsidRDefault="00F36527">
      <w:pPr>
        <w:rPr>
          <w:b/>
        </w:rPr>
      </w:pPr>
      <w:r w:rsidRPr="00F36527">
        <w:rPr>
          <w:b/>
        </w:rPr>
        <w:t>1 Scopo</w:t>
      </w:r>
    </w:p>
    <w:p w:rsidR="00F36527" w:rsidRDefault="00F36527">
      <w:r>
        <w:t xml:space="preserve">La presente procedura ha come scopo quello di disciplinare le operazioni necessarie all’adempimento di quanto previsto dall’art. 2 del protocollo di sicurezza condiviso di regolamentazione per il contenimento della diffusione del covid-19 per il settore delle costruzioni del 24 </w:t>
      </w:r>
      <w:proofErr w:type="gramStart"/>
      <w:r>
        <w:t>Marzo</w:t>
      </w:r>
      <w:proofErr w:type="gramEnd"/>
      <w:r>
        <w:t xml:space="preserve"> 2020</w:t>
      </w:r>
    </w:p>
    <w:p w:rsidR="00F36527" w:rsidRDefault="00F36527">
      <w:pPr>
        <w:rPr>
          <w:b/>
        </w:rPr>
      </w:pPr>
      <w:r w:rsidRPr="00F36527">
        <w:rPr>
          <w:b/>
        </w:rPr>
        <w:t>2 Applicabilità</w:t>
      </w:r>
    </w:p>
    <w:p w:rsidR="00F36527" w:rsidRPr="00F36527" w:rsidRDefault="00F36527">
      <w:r w:rsidRPr="00F36527">
        <w:t xml:space="preserve">La presente procedura si applica a tutti gli ambienti operativi dell’impresa, ed in particolar modo ai cantieri temporanei e mobili ex Titolo IV </w:t>
      </w:r>
      <w:proofErr w:type="spellStart"/>
      <w:proofErr w:type="gramStart"/>
      <w:r w:rsidRPr="00F36527">
        <w:t>D.Lgs</w:t>
      </w:r>
      <w:proofErr w:type="gramEnd"/>
      <w:r w:rsidRPr="00F36527">
        <w:t>.</w:t>
      </w:r>
      <w:proofErr w:type="spellEnd"/>
      <w:r w:rsidRPr="00F36527">
        <w:t xml:space="preserve"> 81/08.</w:t>
      </w:r>
    </w:p>
    <w:p w:rsidR="00F36527" w:rsidRPr="00F36527" w:rsidRDefault="00F36527">
      <w:r w:rsidRPr="00F36527">
        <w:t>Le modalità di rilevazione specificate sono applicabili ai lavoratori dipendenti dell’impresa, ed a tutti i soggetti che a qualsiasi titolo dovessero accedere ai luoghi interessati dal cantiere.</w:t>
      </w:r>
    </w:p>
    <w:p w:rsidR="00F36527" w:rsidRDefault="00F36527">
      <w:r w:rsidRPr="00F36527">
        <w:t>L’applicazione della presente procedura è elemento imprescindibile per ottenere il permesso all’accesso al cantiere per tutta la durata del</w:t>
      </w:r>
      <w:r>
        <w:t>l</w:t>
      </w:r>
      <w:r w:rsidRPr="00F36527">
        <w:t>’emergenza sanitaria</w:t>
      </w:r>
      <w:r>
        <w:t>.</w:t>
      </w:r>
    </w:p>
    <w:p w:rsidR="00F36527" w:rsidRPr="007B0E03" w:rsidRDefault="00F36527" w:rsidP="00F36527">
      <w:pPr>
        <w:pStyle w:val="CodModulo"/>
        <w:jc w:val="left"/>
        <w:rPr>
          <w:sz w:val="24"/>
          <w:szCs w:val="24"/>
        </w:rPr>
      </w:pPr>
      <w:r>
        <w:rPr>
          <w:rFonts w:ascii="Calibri" w:hAnsi="Calibri" w:cs="Arial"/>
          <w:b/>
          <w:i w:val="0"/>
          <w:smallCaps/>
          <w:spacing w:val="10"/>
          <w:kern w:val="28"/>
          <w:sz w:val="24"/>
          <w:szCs w:val="24"/>
        </w:rPr>
        <w:t>3 Modifiche</w:t>
      </w:r>
    </w:p>
    <w:p w:rsidR="00F36527" w:rsidRPr="001609DB" w:rsidRDefault="00F36527" w:rsidP="00F36527">
      <w:pPr>
        <w:pStyle w:val="CodModulo"/>
        <w:jc w:val="left"/>
        <w:rPr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17"/>
        <w:gridCol w:w="1961"/>
        <w:gridCol w:w="5730"/>
      </w:tblGrid>
      <w:tr w:rsidR="00F36527" w:rsidRPr="00477C2D" w:rsidTr="008910F9">
        <w:tc>
          <w:tcPr>
            <w:tcW w:w="1231" w:type="dxa"/>
            <w:shd w:val="clear" w:color="auto" w:fill="auto"/>
          </w:tcPr>
          <w:p w:rsidR="00F36527" w:rsidRPr="00477C2D" w:rsidRDefault="00F36527" w:rsidP="008910F9">
            <w:pPr>
              <w:pStyle w:val="CodModulo"/>
              <w:jc w:val="center"/>
              <w:rPr>
                <w:rFonts w:ascii="Century Gothic" w:hAnsi="Century Gothic"/>
                <w:b/>
                <w:spacing w:val="10"/>
                <w:kern w:val="28"/>
                <w:sz w:val="18"/>
                <w:szCs w:val="18"/>
              </w:rPr>
            </w:pPr>
            <w:r w:rsidRPr="00477C2D">
              <w:rPr>
                <w:rFonts w:ascii="Century Gothic" w:hAnsi="Century Gothic"/>
                <w:b/>
                <w:spacing w:val="10"/>
                <w:kern w:val="28"/>
                <w:sz w:val="18"/>
                <w:szCs w:val="18"/>
              </w:rPr>
              <w:t>Rev.</w:t>
            </w:r>
          </w:p>
        </w:tc>
        <w:tc>
          <w:tcPr>
            <w:tcW w:w="1985" w:type="dxa"/>
            <w:shd w:val="clear" w:color="auto" w:fill="auto"/>
          </w:tcPr>
          <w:p w:rsidR="00F36527" w:rsidRPr="00477C2D" w:rsidRDefault="00F36527" w:rsidP="008910F9">
            <w:pPr>
              <w:pStyle w:val="CodModulo"/>
              <w:jc w:val="center"/>
              <w:rPr>
                <w:rFonts w:ascii="Century Gothic" w:hAnsi="Century Gothic"/>
                <w:b/>
                <w:spacing w:val="10"/>
                <w:kern w:val="28"/>
                <w:sz w:val="18"/>
                <w:szCs w:val="18"/>
              </w:rPr>
            </w:pPr>
            <w:r w:rsidRPr="00477C2D">
              <w:rPr>
                <w:rFonts w:ascii="Century Gothic" w:hAnsi="Century Gothic"/>
                <w:b/>
                <w:spacing w:val="10"/>
                <w:kern w:val="28"/>
                <w:sz w:val="18"/>
                <w:szCs w:val="18"/>
              </w:rPr>
              <w:t>Paragrafo</w:t>
            </w:r>
          </w:p>
        </w:tc>
        <w:tc>
          <w:tcPr>
            <w:tcW w:w="5919" w:type="dxa"/>
            <w:shd w:val="clear" w:color="auto" w:fill="auto"/>
          </w:tcPr>
          <w:p w:rsidR="00F36527" w:rsidRPr="00477C2D" w:rsidRDefault="00F36527" w:rsidP="008910F9">
            <w:pPr>
              <w:pStyle w:val="CodModulo"/>
              <w:jc w:val="center"/>
              <w:rPr>
                <w:rFonts w:ascii="Century Gothic" w:hAnsi="Century Gothic"/>
                <w:b/>
                <w:spacing w:val="10"/>
                <w:kern w:val="28"/>
                <w:sz w:val="18"/>
                <w:szCs w:val="18"/>
              </w:rPr>
            </w:pPr>
            <w:r w:rsidRPr="00477C2D">
              <w:rPr>
                <w:rFonts w:ascii="Century Gothic" w:hAnsi="Century Gothic"/>
                <w:b/>
                <w:spacing w:val="10"/>
                <w:kern w:val="28"/>
                <w:sz w:val="18"/>
                <w:szCs w:val="18"/>
              </w:rPr>
              <w:t>Descrizione modifica</w:t>
            </w:r>
          </w:p>
        </w:tc>
      </w:tr>
      <w:tr w:rsidR="00F36527" w:rsidRPr="00477C2D" w:rsidTr="008910F9">
        <w:tc>
          <w:tcPr>
            <w:tcW w:w="1231" w:type="dxa"/>
            <w:shd w:val="clear" w:color="auto" w:fill="auto"/>
          </w:tcPr>
          <w:p w:rsidR="00F36527" w:rsidRPr="00477C2D" w:rsidRDefault="00F36527" w:rsidP="008910F9">
            <w:pPr>
              <w:pStyle w:val="CodModulo"/>
              <w:jc w:val="left"/>
              <w:rPr>
                <w:rFonts w:ascii="Century Gothic" w:hAnsi="Century Gothic"/>
                <w:i w:val="0"/>
                <w:spacing w:val="10"/>
                <w:kern w:val="28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F36527" w:rsidRPr="00477C2D" w:rsidRDefault="00F36527" w:rsidP="008910F9">
            <w:pPr>
              <w:pStyle w:val="CodModulo"/>
              <w:jc w:val="left"/>
              <w:rPr>
                <w:rFonts w:ascii="Century Gothic" w:hAnsi="Century Gothic"/>
                <w:i w:val="0"/>
                <w:spacing w:val="10"/>
                <w:kern w:val="28"/>
                <w:sz w:val="18"/>
                <w:szCs w:val="18"/>
              </w:rPr>
            </w:pPr>
          </w:p>
        </w:tc>
        <w:tc>
          <w:tcPr>
            <w:tcW w:w="5919" w:type="dxa"/>
            <w:shd w:val="clear" w:color="auto" w:fill="auto"/>
          </w:tcPr>
          <w:p w:rsidR="00F36527" w:rsidRPr="00477C2D" w:rsidRDefault="00F36527" w:rsidP="008910F9">
            <w:pPr>
              <w:pStyle w:val="CodModulo"/>
              <w:jc w:val="left"/>
              <w:rPr>
                <w:rFonts w:ascii="Century Gothic" w:hAnsi="Century Gothic"/>
                <w:i w:val="0"/>
                <w:spacing w:val="10"/>
                <w:kern w:val="28"/>
                <w:sz w:val="18"/>
                <w:szCs w:val="18"/>
              </w:rPr>
            </w:pPr>
          </w:p>
        </w:tc>
      </w:tr>
      <w:tr w:rsidR="00F36527" w:rsidRPr="00477C2D" w:rsidTr="008910F9">
        <w:tc>
          <w:tcPr>
            <w:tcW w:w="1231" w:type="dxa"/>
            <w:shd w:val="clear" w:color="auto" w:fill="auto"/>
          </w:tcPr>
          <w:p w:rsidR="00F36527" w:rsidRPr="00477C2D" w:rsidRDefault="00F36527" w:rsidP="008910F9">
            <w:pPr>
              <w:pStyle w:val="CodModulo"/>
              <w:jc w:val="left"/>
              <w:rPr>
                <w:rFonts w:ascii="Century Gothic" w:hAnsi="Century Gothic"/>
                <w:i w:val="0"/>
                <w:spacing w:val="10"/>
                <w:kern w:val="28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F36527" w:rsidRPr="00477C2D" w:rsidRDefault="00F36527" w:rsidP="008910F9">
            <w:pPr>
              <w:pStyle w:val="CodModulo"/>
              <w:jc w:val="left"/>
              <w:rPr>
                <w:rFonts w:ascii="Century Gothic" w:hAnsi="Century Gothic"/>
                <w:i w:val="0"/>
                <w:spacing w:val="10"/>
                <w:kern w:val="28"/>
                <w:sz w:val="18"/>
                <w:szCs w:val="18"/>
              </w:rPr>
            </w:pPr>
          </w:p>
        </w:tc>
        <w:tc>
          <w:tcPr>
            <w:tcW w:w="5919" w:type="dxa"/>
            <w:shd w:val="clear" w:color="auto" w:fill="auto"/>
          </w:tcPr>
          <w:p w:rsidR="00F36527" w:rsidRPr="00477C2D" w:rsidRDefault="00F36527" w:rsidP="008910F9">
            <w:pPr>
              <w:pStyle w:val="CodModulo"/>
              <w:jc w:val="left"/>
              <w:rPr>
                <w:rFonts w:ascii="Century Gothic" w:hAnsi="Century Gothic"/>
                <w:i w:val="0"/>
                <w:spacing w:val="10"/>
                <w:kern w:val="28"/>
                <w:sz w:val="18"/>
                <w:szCs w:val="18"/>
              </w:rPr>
            </w:pPr>
          </w:p>
        </w:tc>
      </w:tr>
    </w:tbl>
    <w:p w:rsidR="00F36527" w:rsidRDefault="00F36527"/>
    <w:p w:rsidR="00F36527" w:rsidRDefault="00F36527">
      <w:r>
        <w:t xml:space="preserve">4 </w:t>
      </w:r>
      <w:r w:rsidRPr="00F36527">
        <w:rPr>
          <w:b/>
        </w:rPr>
        <w:t>Documenti di riferimento</w:t>
      </w:r>
    </w:p>
    <w:p w:rsidR="00F36527" w:rsidRPr="00286592" w:rsidRDefault="00F36527" w:rsidP="00F36527">
      <w:pPr>
        <w:pStyle w:val="Paragrafoelenco"/>
        <w:numPr>
          <w:ilvl w:val="0"/>
          <w:numId w:val="3"/>
        </w:numPr>
        <w:jc w:val="both"/>
        <w:rPr>
          <w:color w:val="auto"/>
        </w:rPr>
      </w:pPr>
      <w:r w:rsidRPr="00286592">
        <w:rPr>
          <w:color w:val="auto"/>
        </w:rPr>
        <w:t>Decreto legge 17 marzo 2020, n. 18</w:t>
      </w:r>
    </w:p>
    <w:p w:rsidR="00F36527" w:rsidRPr="00286592" w:rsidRDefault="00F36527" w:rsidP="00F36527">
      <w:pPr>
        <w:pStyle w:val="Paragrafoelenco"/>
        <w:numPr>
          <w:ilvl w:val="0"/>
          <w:numId w:val="3"/>
        </w:numPr>
        <w:jc w:val="both"/>
        <w:rPr>
          <w:color w:val="auto"/>
        </w:rPr>
      </w:pPr>
      <w:r w:rsidRPr="00286592">
        <w:rPr>
          <w:color w:val="auto"/>
        </w:rPr>
        <w:t>Protocollo condiviso di regolazione delle misure per il contrasto e il contenimento della diffusione del virus Covid-</w:t>
      </w:r>
      <w:r>
        <w:rPr>
          <w:color w:val="auto"/>
        </w:rPr>
        <w:t>19 negli ambienti di lavoro per il settore delle costruzioni– 24</w:t>
      </w:r>
      <w:r w:rsidRPr="00286592">
        <w:rPr>
          <w:color w:val="auto"/>
        </w:rPr>
        <w:t xml:space="preserve"> marzo 2020</w:t>
      </w:r>
    </w:p>
    <w:p w:rsidR="00F36527" w:rsidRPr="00286592" w:rsidRDefault="00F36527" w:rsidP="00F36527">
      <w:pPr>
        <w:pStyle w:val="Paragrafoelenco"/>
        <w:numPr>
          <w:ilvl w:val="0"/>
          <w:numId w:val="3"/>
        </w:numPr>
        <w:jc w:val="both"/>
        <w:rPr>
          <w:color w:val="auto"/>
        </w:rPr>
      </w:pPr>
      <w:r w:rsidRPr="00286592">
        <w:rPr>
          <w:color w:val="auto"/>
        </w:rPr>
        <w:t>DPCM 11 marzo 2020</w:t>
      </w:r>
    </w:p>
    <w:p w:rsidR="00F36527" w:rsidRDefault="00F36527" w:rsidP="00F36527">
      <w:pPr>
        <w:pStyle w:val="Paragrafoelenco"/>
        <w:numPr>
          <w:ilvl w:val="0"/>
          <w:numId w:val="3"/>
        </w:numPr>
        <w:jc w:val="both"/>
        <w:rPr>
          <w:color w:val="auto"/>
        </w:rPr>
      </w:pPr>
      <w:r w:rsidRPr="00286592">
        <w:rPr>
          <w:color w:val="auto"/>
        </w:rPr>
        <w:t>Decreto legge 23 febbraio 2020, n. 6</w:t>
      </w:r>
    </w:p>
    <w:p w:rsidR="00F36527" w:rsidRDefault="00F36527" w:rsidP="00F36527">
      <w:pPr>
        <w:jc w:val="both"/>
        <w:rPr>
          <w:b/>
        </w:rPr>
      </w:pPr>
      <w:r>
        <w:t xml:space="preserve">5 </w:t>
      </w:r>
      <w:r>
        <w:rPr>
          <w:b/>
        </w:rPr>
        <w:t>D</w:t>
      </w:r>
      <w:r w:rsidRPr="00F36527">
        <w:rPr>
          <w:b/>
        </w:rPr>
        <w:t>efinizioni</w:t>
      </w:r>
    </w:p>
    <w:p w:rsidR="00F36527" w:rsidRPr="0046741B" w:rsidRDefault="00F36527" w:rsidP="0046741B">
      <w:pPr>
        <w:pStyle w:val="Paragrafoelenco"/>
        <w:numPr>
          <w:ilvl w:val="0"/>
          <w:numId w:val="4"/>
        </w:numPr>
        <w:jc w:val="both"/>
        <w:rPr>
          <w:color w:val="auto"/>
        </w:rPr>
      </w:pPr>
      <w:r w:rsidRPr="0046741B">
        <w:rPr>
          <w:b/>
        </w:rPr>
        <w:lastRenderedPageBreak/>
        <w:t xml:space="preserve">Preposto alla misurazione: </w:t>
      </w:r>
      <w:r w:rsidRPr="00F36527">
        <w:t>soggetto dipendente dell’impresa incaricato delle operazioni di misurazione della temperatura corporea dei soggetti da legittimare all’ingresso al cantiere, ed incaricato di compilare, nei casi previsti il modulo di registrazione</w:t>
      </w:r>
    </w:p>
    <w:p w:rsidR="0046741B" w:rsidRDefault="0046741B" w:rsidP="0046741B">
      <w:pPr>
        <w:pStyle w:val="Paragrafoelenco"/>
        <w:numPr>
          <w:ilvl w:val="0"/>
          <w:numId w:val="4"/>
        </w:numPr>
        <w:jc w:val="both"/>
        <w:rPr>
          <w:color w:val="auto"/>
        </w:rPr>
      </w:pPr>
      <w:r>
        <w:rPr>
          <w:b/>
        </w:rPr>
        <w:t>Misurazione:</w:t>
      </w:r>
      <w:r>
        <w:rPr>
          <w:color w:val="auto"/>
        </w:rPr>
        <w:t xml:space="preserve"> operazione atta ad appurare tramite gli strumenti consegnati dall’impresa la temperatura corporea del soggetto che intende effettuare l’ingresso nell’area aziendale e finalizzata a verificare che la stessa non superi i 37,5°</w:t>
      </w:r>
    </w:p>
    <w:p w:rsidR="0046741B" w:rsidRDefault="0046741B" w:rsidP="0046741B">
      <w:pPr>
        <w:pStyle w:val="Paragrafoelenco"/>
        <w:numPr>
          <w:ilvl w:val="0"/>
          <w:numId w:val="4"/>
        </w:numPr>
        <w:jc w:val="both"/>
        <w:rPr>
          <w:color w:val="auto"/>
        </w:rPr>
      </w:pPr>
      <w:r w:rsidRPr="0046741B">
        <w:rPr>
          <w:b/>
          <w:color w:val="auto"/>
        </w:rPr>
        <w:t>Area aziendale</w:t>
      </w:r>
      <w:r>
        <w:rPr>
          <w:color w:val="auto"/>
        </w:rPr>
        <w:t>: per area aziendale deve intendersi il luogo nel quale il soggetto viene a contatto con altre persone coinvolte nelle lavorazioni. Può configurarsi con la sede dell’impresa qualora i lavoratori partano da quella per raggiungere il cantiere, può essere il furgone aziendale qualora la procedura d’impresa preveda che un lavoratore accompagni con mezzo comune dalle loro abitazioni al cantiere i colleghi, oppure direttamente il cantiere laddove il ritrovo fosse ivi ubicato.</w:t>
      </w:r>
    </w:p>
    <w:p w:rsidR="0046741B" w:rsidRDefault="008B1C15" w:rsidP="008B1C15">
      <w:pPr>
        <w:jc w:val="both"/>
        <w:rPr>
          <w:b/>
        </w:rPr>
      </w:pPr>
      <w:r>
        <w:t>6</w:t>
      </w:r>
      <w:r>
        <w:rPr>
          <w:b/>
        </w:rPr>
        <w:t xml:space="preserve"> </w:t>
      </w:r>
      <w:r w:rsidRPr="008B1C15">
        <w:rPr>
          <w:b/>
        </w:rPr>
        <w:t>Modalità operative</w:t>
      </w:r>
    </w:p>
    <w:p w:rsidR="00C20D5E" w:rsidRPr="00C20D5E" w:rsidRDefault="00C20D5E" w:rsidP="008B1C15">
      <w:pPr>
        <w:jc w:val="both"/>
      </w:pPr>
      <w:r w:rsidRPr="00C20D5E">
        <w:t>L’impresa deve identificare il soggetto definibile come “preposto alla misurazione</w:t>
      </w:r>
      <w:r>
        <w:t>”</w:t>
      </w:r>
      <w:r w:rsidRPr="00C20D5E">
        <w:t>, e fornire allo stesso, oltre gli strumenti tecnici per poter procedere, anche la formazione tecnica per poter effettuare l’operazione e dotarlo dell’autorità necessaria a poter procedere per l’allontanamento dal cantiere di chi risultasse con temperatura superiore ai 37.5°</w:t>
      </w:r>
    </w:p>
    <w:p w:rsidR="008B1C15" w:rsidRDefault="008B1C15" w:rsidP="008B1C15">
      <w:pPr>
        <w:jc w:val="both"/>
        <w:rPr>
          <w:b/>
        </w:rPr>
      </w:pPr>
      <w:r>
        <w:rPr>
          <w:b/>
        </w:rPr>
        <w:t>6.a Misurazione della temperatura corporea dei dipendenti dell’impresa</w:t>
      </w:r>
    </w:p>
    <w:p w:rsidR="008B1C15" w:rsidRPr="008B1C15" w:rsidRDefault="008B1C15" w:rsidP="008B1C15">
      <w:pPr>
        <w:jc w:val="both"/>
      </w:pPr>
      <w:r w:rsidRPr="008B1C15">
        <w:t xml:space="preserve">Il preposto alla misurazione della temperatura corporea, provvederà alla rilevazione mediante la strumentazione fornita dall’azienda ogni qualvolta un nuovo </w:t>
      </w:r>
      <w:r w:rsidR="00C20D5E">
        <w:t>dipendente</w:t>
      </w:r>
      <w:r w:rsidRPr="008B1C15">
        <w:t xml:space="preserve"> venisse a contatto con l’”area aziendale”.</w:t>
      </w:r>
    </w:p>
    <w:p w:rsidR="008B1C15" w:rsidRPr="008B1C15" w:rsidRDefault="008B1C15" w:rsidP="008B1C15">
      <w:pPr>
        <w:jc w:val="both"/>
      </w:pPr>
      <w:r w:rsidRPr="008B1C15">
        <w:t>Le metodologie di misurazione sono specificate nel libretto d’uso dello strumento scelto dall’impresa ed a quelle deve attenersi il preposto.</w:t>
      </w:r>
    </w:p>
    <w:p w:rsidR="008B1C15" w:rsidRDefault="008B1C15" w:rsidP="008B1C15">
      <w:pPr>
        <w:jc w:val="both"/>
      </w:pPr>
      <w:r w:rsidRPr="008B1C15">
        <w:t xml:space="preserve">La misurazione deve essere effettuata prima della legittimazione all’ingresso </w:t>
      </w:r>
      <w:r>
        <w:t>nell’”area aziendale”</w:t>
      </w:r>
    </w:p>
    <w:p w:rsidR="008E3212" w:rsidRDefault="008E3212" w:rsidP="008B1C15">
      <w:pPr>
        <w:jc w:val="both"/>
      </w:pPr>
      <w:r>
        <w:t>Un collega incaricato procede alla misurazione della temperatura al preposto</w:t>
      </w:r>
      <w:r w:rsidR="0048285B">
        <w:t xml:space="preserve"> e sottoscriverà il modulo 01 per comprova dell’avvenuta attività</w:t>
      </w:r>
      <w:r>
        <w:t>.</w:t>
      </w:r>
    </w:p>
    <w:p w:rsidR="008E3212" w:rsidRDefault="008B1C15" w:rsidP="008B1C15">
      <w:pPr>
        <w:jc w:val="both"/>
      </w:pPr>
      <w:r>
        <w:t>Una volta appurata la temperatura di tutti i colleghi il preposto compilerà quotidian</w:t>
      </w:r>
      <w:r w:rsidR="0048285B">
        <w:t>amente l’apposito modulo (MOD.01</w:t>
      </w:r>
      <w:r w:rsidR="009924F8">
        <w:t>.01</w:t>
      </w:r>
      <w:r>
        <w:t>) la certificazione relativa allo svolgimento dell’attività.</w:t>
      </w:r>
      <w:r w:rsidR="008E3212">
        <w:t xml:space="preserve"> </w:t>
      </w:r>
    </w:p>
    <w:p w:rsidR="008B1C15" w:rsidRDefault="008E3212" w:rsidP="008B1C15">
      <w:pPr>
        <w:jc w:val="both"/>
      </w:pPr>
      <w:r>
        <w:t>Lo stesso verrà sottoscritto anche dal collega identificato per la misurazione al preposto</w:t>
      </w:r>
    </w:p>
    <w:p w:rsidR="0048285B" w:rsidRDefault="0048285B" w:rsidP="008B1C15">
      <w:pPr>
        <w:jc w:val="both"/>
      </w:pPr>
      <w:r>
        <w:t>Nel caso in cui la temperatura del soggetto risultasse superiore ai 37,5 °, o non venisse sottoscritta l’autocertificazione relativa all’assenza di quarantena o di contatti stretti con soggetti risultati positivi, il Preposto procederà all’allontanamento dal cantiere del soggetto.</w:t>
      </w:r>
    </w:p>
    <w:p w:rsidR="008B1C15" w:rsidRDefault="00C20D5E" w:rsidP="008B1C15">
      <w:pPr>
        <w:jc w:val="both"/>
        <w:rPr>
          <w:b/>
        </w:rPr>
      </w:pPr>
      <w:r w:rsidRPr="00C20D5E">
        <w:rPr>
          <w:b/>
        </w:rPr>
        <w:t>6.b</w:t>
      </w:r>
      <w:r w:rsidR="008B1C15">
        <w:rPr>
          <w:b/>
        </w:rPr>
        <w:t xml:space="preserve"> Misurazione della temperatura corporea dei soggetti esterni all’impresa che debbano effettuare l’ingresso al cantiere</w:t>
      </w:r>
    </w:p>
    <w:p w:rsidR="00C20D5E" w:rsidRPr="008B1C15" w:rsidRDefault="00C20D5E" w:rsidP="00C20D5E">
      <w:pPr>
        <w:jc w:val="both"/>
      </w:pPr>
      <w:r w:rsidRPr="008B1C15">
        <w:t xml:space="preserve">Il preposto alla misurazione della temperatura corporea, provvederà alla rilevazione mediante la strumentazione fornita dall’azienda ogni qualvolta un nuovo </w:t>
      </w:r>
      <w:r>
        <w:t>dipendente</w:t>
      </w:r>
      <w:r w:rsidRPr="008B1C15">
        <w:t xml:space="preserve"> venisse a contatto con l’”area aziendale”.</w:t>
      </w:r>
    </w:p>
    <w:p w:rsidR="00C20D5E" w:rsidRPr="008B1C15" w:rsidRDefault="00C20D5E" w:rsidP="00C20D5E">
      <w:pPr>
        <w:jc w:val="both"/>
      </w:pPr>
      <w:r w:rsidRPr="008B1C15">
        <w:t>Le metodologie di misurazione sono specificate nel libretto d’uso dello strumento scelto dall’impresa ed a quelle deve attenersi il preposto.</w:t>
      </w:r>
    </w:p>
    <w:p w:rsidR="00C20D5E" w:rsidRDefault="00C20D5E" w:rsidP="00C20D5E">
      <w:pPr>
        <w:jc w:val="both"/>
      </w:pPr>
      <w:r w:rsidRPr="008B1C15">
        <w:t xml:space="preserve">La misurazione deve essere effettuata prima della legittimazione all’ingresso </w:t>
      </w:r>
      <w:r>
        <w:t>nell’”area aziendale”</w:t>
      </w:r>
    </w:p>
    <w:p w:rsidR="00C20D5E" w:rsidRDefault="00C20D5E" w:rsidP="00C20D5E">
      <w:pPr>
        <w:jc w:val="both"/>
      </w:pPr>
      <w:r>
        <w:lastRenderedPageBreak/>
        <w:t xml:space="preserve">Una volta appurata la temperatura di tutti i </w:t>
      </w:r>
      <w:r w:rsidR="0048285B">
        <w:t xml:space="preserve">soggetti che debbano entrare in cantiere </w:t>
      </w:r>
      <w:r>
        <w:t>il preposto compilerà quotidian</w:t>
      </w:r>
      <w:r w:rsidR="0048285B">
        <w:t>amente l’apposito modulo (MOD.</w:t>
      </w:r>
      <w:r w:rsidR="009924F8">
        <w:t>01.02</w:t>
      </w:r>
      <w:r>
        <w:t>) la certificazione relativa allo svolgimento dell’attività.</w:t>
      </w:r>
    </w:p>
    <w:p w:rsidR="0048285B" w:rsidRDefault="0048285B" w:rsidP="0048285B">
      <w:pPr>
        <w:jc w:val="both"/>
      </w:pPr>
      <w:r>
        <w:t>Nel caso in cui la temperatura del soggetto risultasse superiore ai 37,5 °, o non venisse sottoscritta l’autocertificazione relativa all’assenza d</w:t>
      </w:r>
      <w:bookmarkStart w:id="0" w:name="_GoBack"/>
      <w:bookmarkEnd w:id="0"/>
      <w:r>
        <w:t>i quarantena o di contatti stretti con soggetti risultati positivi, il Preposto procederà all’allontanamento dal cantiere del soggetto.</w:t>
      </w:r>
    </w:p>
    <w:p w:rsidR="004F0AD2" w:rsidRDefault="004F0AD2" w:rsidP="0048285B">
      <w:pPr>
        <w:jc w:val="both"/>
        <w:rPr>
          <w:b/>
        </w:rPr>
      </w:pPr>
      <w:r w:rsidRPr="004F0AD2">
        <w:rPr>
          <w:b/>
        </w:rPr>
        <w:t>7. Casi particolari</w:t>
      </w:r>
    </w:p>
    <w:p w:rsidR="0048285B" w:rsidRDefault="004F0AD2" w:rsidP="005D2794">
      <w:pPr>
        <w:pStyle w:val="Paragrafoelenco"/>
        <w:numPr>
          <w:ilvl w:val="0"/>
          <w:numId w:val="5"/>
        </w:numPr>
        <w:jc w:val="both"/>
      </w:pPr>
      <w:r w:rsidRPr="004F0AD2">
        <w:t>Nel caso in cui in cantiere operasse un lavoratore da solo (nei casi in cui questo fosse consentito), lo stesso dovrà provvedere alla misurazione della propria temperatura ed a compilare il modulo 01, attivandosi di conseguenza nel caso in cui la temperatura superasse i 37.5°</w:t>
      </w:r>
    </w:p>
    <w:p w:rsidR="005D2794" w:rsidRPr="004F0AD2" w:rsidRDefault="005D2794" w:rsidP="005D2794">
      <w:pPr>
        <w:pStyle w:val="Paragrafoelenco"/>
        <w:numPr>
          <w:ilvl w:val="0"/>
          <w:numId w:val="5"/>
        </w:numPr>
        <w:jc w:val="both"/>
      </w:pPr>
      <w:r>
        <w:t>Nel caso in cui in cantiere dovessero presentarsi soggetti definibili come “potenziali acquirenti” o la Committenza del cantiere, dovrà essere applicata la medesima procedura di registrazione della temperatura corporea, prima della legittimazione all’accesso al cantiere. Il risultato verrà registrato nel modulo 02</w:t>
      </w:r>
    </w:p>
    <w:p w:rsidR="00C20D5E" w:rsidRDefault="004F0AD2" w:rsidP="00C20D5E">
      <w:pPr>
        <w:jc w:val="both"/>
        <w:rPr>
          <w:b/>
        </w:rPr>
      </w:pPr>
      <w:r>
        <w:rPr>
          <w:b/>
        </w:rPr>
        <w:t>8</w:t>
      </w:r>
      <w:r w:rsidR="00C20D5E">
        <w:rPr>
          <w:b/>
        </w:rPr>
        <w:t>. T</w:t>
      </w:r>
      <w:r w:rsidR="00C20D5E" w:rsidRPr="00C20D5E">
        <w:rPr>
          <w:b/>
        </w:rPr>
        <w:t>enuta della documentazione</w:t>
      </w:r>
    </w:p>
    <w:p w:rsidR="00C20D5E" w:rsidRDefault="00C20D5E" w:rsidP="00C20D5E">
      <w:pPr>
        <w:jc w:val="both"/>
      </w:pPr>
      <w:r w:rsidRPr="00C20D5E">
        <w:t>I moduli compilati quotidianamente dal preposto (anche più d’uno in relazione alle occasioni di nuovi ingressi nell’”area aziendale”)</w:t>
      </w:r>
      <w:r>
        <w:t xml:space="preserve"> dovranno essere archiviati dall’impresa con la documentazione aziendale o registrati direttamente come file immagine tra i documenti di cantiere sulla piattaforma “CHECK-cruscotto di cantiere”.</w:t>
      </w:r>
    </w:p>
    <w:p w:rsidR="00292E17" w:rsidRDefault="00292E17" w:rsidP="00C20D5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92E17" w:rsidRPr="00C20D5E" w:rsidRDefault="00292E17" w:rsidP="00C20D5E">
      <w:pPr>
        <w:jc w:val="both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92E17" w:rsidTr="00292E17">
        <w:tc>
          <w:tcPr>
            <w:tcW w:w="9628" w:type="dxa"/>
          </w:tcPr>
          <w:p w:rsidR="00292E17" w:rsidRDefault="00292E17" w:rsidP="00292E17">
            <w:pPr>
              <w:jc w:val="center"/>
            </w:pPr>
            <w:r>
              <w:t>IL DATORE DI LAVORO</w:t>
            </w:r>
          </w:p>
          <w:p w:rsidR="00292E17" w:rsidRDefault="00292E17"/>
          <w:p w:rsidR="00292E17" w:rsidRDefault="00292E17">
            <w:r>
              <w:t>Firma:</w:t>
            </w:r>
          </w:p>
          <w:p w:rsidR="00292E17" w:rsidRDefault="00292E17"/>
          <w:p w:rsidR="00292E17" w:rsidRDefault="00292E17">
            <w:r>
              <w:t>Data</w:t>
            </w:r>
          </w:p>
        </w:tc>
      </w:tr>
    </w:tbl>
    <w:p w:rsidR="00F36527" w:rsidRPr="00F36527" w:rsidRDefault="00F36527"/>
    <w:p w:rsidR="00F36527" w:rsidRPr="00F36527" w:rsidRDefault="00F36527"/>
    <w:sectPr w:rsidR="00F36527" w:rsidRPr="00F36527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F62" w:rsidRDefault="00355F62" w:rsidP="00F36527">
      <w:pPr>
        <w:spacing w:after="0" w:line="240" w:lineRule="auto"/>
      </w:pPr>
      <w:r>
        <w:separator/>
      </w:r>
    </w:p>
  </w:endnote>
  <w:endnote w:type="continuationSeparator" w:id="0">
    <w:p w:rsidR="00355F62" w:rsidRDefault="00355F62" w:rsidP="00F36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3462670"/>
      <w:docPartObj>
        <w:docPartGallery w:val="Page Numbers (Bottom of Page)"/>
        <w:docPartUnique/>
      </w:docPartObj>
    </w:sdtPr>
    <w:sdtEndPr/>
    <w:sdtContent>
      <w:p w:rsidR="00292E17" w:rsidRDefault="00292E17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24F8">
          <w:rPr>
            <w:noProof/>
          </w:rPr>
          <w:t>3</w:t>
        </w:r>
        <w:r>
          <w:fldChar w:fldCharType="end"/>
        </w:r>
      </w:p>
    </w:sdtContent>
  </w:sdt>
  <w:p w:rsidR="00292E17" w:rsidRDefault="00292E1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F62" w:rsidRDefault="00355F62" w:rsidP="00F36527">
      <w:pPr>
        <w:spacing w:after="0" w:line="240" w:lineRule="auto"/>
      </w:pPr>
      <w:r>
        <w:separator/>
      </w:r>
    </w:p>
  </w:footnote>
  <w:footnote w:type="continuationSeparator" w:id="0">
    <w:p w:rsidR="00355F62" w:rsidRDefault="00355F62" w:rsidP="00F365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527" w:rsidRDefault="0046741B">
    <w:pPr>
      <w:pStyle w:val="Intestazione"/>
    </w:pPr>
    <w:r>
      <w:t>PROCEDURA DI MISURAZIONE</w:t>
    </w:r>
    <w:r w:rsidR="00F36527">
      <w:t xml:space="preserve"> DELLA TEMPERATURA CORPOREA DEI SOGGETTI PRESENTI IN CANTIERE</w:t>
    </w:r>
  </w:p>
  <w:p w:rsidR="00F36527" w:rsidRDefault="00F36527" w:rsidP="00F36527">
    <w:pPr>
      <w:pStyle w:val="Intestazione"/>
      <w:jc w:val="center"/>
    </w:pPr>
    <w:r>
      <w:t>MISURE DI CONTENIMENTO ALLA DIFFUSIONE DEL VIRUS COVID-19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9242F"/>
    <w:multiLevelType w:val="hybridMultilevel"/>
    <w:tmpl w:val="D1B229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06C15"/>
    <w:multiLevelType w:val="multilevel"/>
    <w:tmpl w:val="BAF269CC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Arial" w:hint="default"/>
        <w:b/>
        <w:i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76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6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57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352" w:hanging="1800"/>
      </w:pPr>
      <w:rPr>
        <w:rFonts w:hint="default"/>
      </w:rPr>
    </w:lvl>
  </w:abstractNum>
  <w:abstractNum w:abstractNumId="2" w15:restartNumberingAfterBreak="0">
    <w:nsid w:val="25C82D12"/>
    <w:multiLevelType w:val="multilevel"/>
    <w:tmpl w:val="0BE835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3" w15:restartNumberingAfterBreak="0">
    <w:nsid w:val="73B12321"/>
    <w:multiLevelType w:val="hybridMultilevel"/>
    <w:tmpl w:val="E6B06B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F85ACB"/>
    <w:multiLevelType w:val="hybridMultilevel"/>
    <w:tmpl w:val="C2A003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DFB"/>
    <w:rsid w:val="00292E17"/>
    <w:rsid w:val="00335130"/>
    <w:rsid w:val="00355F62"/>
    <w:rsid w:val="00357B2D"/>
    <w:rsid w:val="0046741B"/>
    <w:rsid w:val="0048285B"/>
    <w:rsid w:val="004F0AD2"/>
    <w:rsid w:val="005D2794"/>
    <w:rsid w:val="006431C6"/>
    <w:rsid w:val="00764FC6"/>
    <w:rsid w:val="007672AC"/>
    <w:rsid w:val="00800EB9"/>
    <w:rsid w:val="008B1C15"/>
    <w:rsid w:val="008E3212"/>
    <w:rsid w:val="009827F0"/>
    <w:rsid w:val="009924F8"/>
    <w:rsid w:val="00C20D5E"/>
    <w:rsid w:val="00DF2DFB"/>
    <w:rsid w:val="00E377EA"/>
    <w:rsid w:val="00F3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5EF9B"/>
  <w15:chartTrackingRefBased/>
  <w15:docId w15:val="{917E5C61-085D-405E-BE89-FEB415A94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365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36527"/>
  </w:style>
  <w:style w:type="paragraph" w:styleId="Pidipagina">
    <w:name w:val="footer"/>
    <w:basedOn w:val="Normale"/>
    <w:link w:val="PidipaginaCarattere"/>
    <w:uiPriority w:val="99"/>
    <w:unhideWhenUsed/>
    <w:rsid w:val="00F365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36527"/>
  </w:style>
  <w:style w:type="table" w:styleId="Grigliatabella">
    <w:name w:val="Table Grid"/>
    <w:basedOn w:val="Tabellanormale"/>
    <w:uiPriority w:val="39"/>
    <w:rsid w:val="00F36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dModulo">
    <w:name w:val="Cod. Modulo"/>
    <w:basedOn w:val="Normale"/>
    <w:rsid w:val="00F36527"/>
    <w:pPr>
      <w:spacing w:after="0" w:line="240" w:lineRule="auto"/>
      <w:ind w:right="283"/>
      <w:jc w:val="right"/>
    </w:pPr>
    <w:rPr>
      <w:rFonts w:ascii="Arial" w:eastAsia="Times New Roman" w:hAnsi="Arial" w:cs="Times New Roman"/>
      <w:i/>
      <w:sz w:val="14"/>
      <w:szCs w:val="20"/>
      <w:lang w:eastAsia="it-IT"/>
    </w:rPr>
  </w:style>
  <w:style w:type="paragraph" w:styleId="Paragrafoelenco">
    <w:name w:val="List Paragraph"/>
    <w:basedOn w:val="Normale"/>
    <w:uiPriority w:val="34"/>
    <w:unhideWhenUsed/>
    <w:qFormat/>
    <w:rsid w:val="00F36527"/>
    <w:pPr>
      <w:spacing w:after="120" w:line="276" w:lineRule="auto"/>
      <w:ind w:left="720"/>
      <w:contextualSpacing/>
    </w:pPr>
    <w:rPr>
      <w:rFonts w:ascii="Arial" w:eastAsia="MS Mincho" w:hAnsi="Arial" w:cs="Times New Roman"/>
      <w:color w:val="3B38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953</Words>
  <Characters>5435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Nicolò</dc:creator>
  <cp:keywords/>
  <dc:description/>
  <cp:lastModifiedBy>Nicolò</cp:lastModifiedBy>
  <cp:revision>9</cp:revision>
  <dcterms:created xsi:type="dcterms:W3CDTF">2020-04-06T15:18:00Z</dcterms:created>
  <dcterms:modified xsi:type="dcterms:W3CDTF">2020-04-16T04:38:00Z</dcterms:modified>
</cp:coreProperties>
</file>